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0FD" w:rsidRPr="00FF20FD" w:rsidRDefault="00FF20FD" w:rsidP="00FF2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0FD">
        <w:rPr>
          <w:rFonts w:ascii="Times New Roman" w:hAnsi="Times New Roman" w:cs="Times New Roman"/>
          <w:b/>
          <w:sz w:val="24"/>
          <w:szCs w:val="24"/>
        </w:rPr>
        <w:t>Вопросы рубежных контролей</w:t>
      </w:r>
    </w:p>
    <w:p w:rsidR="00FF20FD" w:rsidRPr="00FF20FD" w:rsidRDefault="00FF20FD" w:rsidP="00FF2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0FD">
        <w:rPr>
          <w:rFonts w:ascii="Times New Roman" w:hAnsi="Times New Roman" w:cs="Times New Roman"/>
          <w:b/>
          <w:sz w:val="24"/>
          <w:szCs w:val="24"/>
        </w:rPr>
        <w:t>ПО ДИСЦИПЛИНЕ «ЖАНРОВЫЕ ФОРМЫ И ФУНКЦИИ СОВРЕМЕНОЙ ЖУРНАЛИСТИКИ»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20FD">
        <w:rPr>
          <w:rFonts w:ascii="Times New Roman" w:hAnsi="Times New Roman" w:cs="Times New Roman"/>
          <w:b/>
          <w:sz w:val="24"/>
          <w:szCs w:val="24"/>
        </w:rPr>
        <w:t xml:space="preserve"> Рубежный контроль № 1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1.</w:t>
      </w:r>
      <w:r w:rsidRPr="00FF20FD">
        <w:rPr>
          <w:rFonts w:ascii="Times New Roman" w:hAnsi="Times New Roman" w:cs="Times New Roman"/>
          <w:sz w:val="24"/>
          <w:szCs w:val="24"/>
        </w:rPr>
        <w:tab/>
        <w:t>Признаки газетных жанров.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2.</w:t>
      </w:r>
      <w:r w:rsidRPr="00FF20FD">
        <w:rPr>
          <w:rFonts w:ascii="Times New Roman" w:hAnsi="Times New Roman" w:cs="Times New Roman"/>
          <w:sz w:val="24"/>
          <w:szCs w:val="24"/>
        </w:rPr>
        <w:tab/>
        <w:t>Дифференциация жанров. Цели и задачи жанров.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3.</w:t>
      </w:r>
      <w:r w:rsidRPr="00FF20FD">
        <w:rPr>
          <w:rFonts w:ascii="Times New Roman" w:hAnsi="Times New Roman" w:cs="Times New Roman"/>
          <w:sz w:val="24"/>
          <w:szCs w:val="24"/>
        </w:rPr>
        <w:tab/>
        <w:t>Жанровые формы в журналистике.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4.</w:t>
      </w:r>
      <w:r w:rsidRPr="00FF20FD">
        <w:rPr>
          <w:rFonts w:ascii="Times New Roman" w:hAnsi="Times New Roman" w:cs="Times New Roman"/>
          <w:sz w:val="24"/>
          <w:szCs w:val="24"/>
        </w:rPr>
        <w:tab/>
        <w:t>Классификация на жанры, роды, виды и подвиды.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5.</w:t>
      </w:r>
      <w:r w:rsidRPr="00FF20FD">
        <w:rPr>
          <w:rFonts w:ascii="Times New Roman" w:hAnsi="Times New Roman" w:cs="Times New Roman"/>
          <w:sz w:val="24"/>
          <w:szCs w:val="24"/>
        </w:rPr>
        <w:tab/>
        <w:t>Жанрообразующие факторы в журналистике.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6.</w:t>
      </w:r>
      <w:r w:rsidRPr="00FF20FD">
        <w:rPr>
          <w:rFonts w:ascii="Times New Roman" w:hAnsi="Times New Roman" w:cs="Times New Roman"/>
          <w:sz w:val="24"/>
          <w:szCs w:val="24"/>
        </w:rPr>
        <w:tab/>
        <w:t>Событие как предмет отображения.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7.</w:t>
      </w:r>
      <w:r w:rsidRPr="00FF20FD">
        <w:rPr>
          <w:rFonts w:ascii="Times New Roman" w:hAnsi="Times New Roman" w:cs="Times New Roman"/>
          <w:sz w:val="24"/>
          <w:szCs w:val="24"/>
        </w:rPr>
        <w:tab/>
        <w:t>Процесс как предмет отображения в журналистике.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8.</w:t>
      </w:r>
      <w:r w:rsidRPr="00FF20FD">
        <w:rPr>
          <w:rFonts w:ascii="Times New Roman" w:hAnsi="Times New Roman" w:cs="Times New Roman"/>
          <w:sz w:val="24"/>
          <w:szCs w:val="24"/>
        </w:rPr>
        <w:tab/>
        <w:t>Ситуация как предмет отображения в журналистике.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9.</w:t>
      </w:r>
      <w:r w:rsidRPr="00FF20FD">
        <w:rPr>
          <w:rFonts w:ascii="Times New Roman" w:hAnsi="Times New Roman" w:cs="Times New Roman"/>
          <w:sz w:val="24"/>
          <w:szCs w:val="24"/>
        </w:rPr>
        <w:tab/>
        <w:t>Личность как предмет отображения.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10.</w:t>
      </w:r>
      <w:r w:rsidRPr="00FF20FD">
        <w:rPr>
          <w:rFonts w:ascii="Times New Roman" w:hAnsi="Times New Roman" w:cs="Times New Roman"/>
          <w:sz w:val="24"/>
          <w:szCs w:val="24"/>
        </w:rPr>
        <w:tab/>
        <w:t>Выбор жанра в зависимости от темы.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11.</w:t>
      </w:r>
      <w:r w:rsidRPr="00FF20FD">
        <w:rPr>
          <w:rFonts w:ascii="Times New Roman" w:hAnsi="Times New Roman" w:cs="Times New Roman"/>
          <w:sz w:val="24"/>
          <w:szCs w:val="24"/>
        </w:rPr>
        <w:tab/>
        <w:t>Место и роль информационных жанров в журналистике.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12.</w:t>
      </w:r>
      <w:r w:rsidRPr="00FF20FD">
        <w:rPr>
          <w:rFonts w:ascii="Times New Roman" w:hAnsi="Times New Roman" w:cs="Times New Roman"/>
          <w:sz w:val="24"/>
          <w:szCs w:val="24"/>
        </w:rPr>
        <w:tab/>
        <w:t>Роль фактов в информационных жанрах.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13.</w:t>
      </w:r>
      <w:r w:rsidRPr="00FF20FD">
        <w:rPr>
          <w:rFonts w:ascii="Times New Roman" w:hAnsi="Times New Roman" w:cs="Times New Roman"/>
          <w:sz w:val="24"/>
          <w:szCs w:val="24"/>
        </w:rPr>
        <w:tab/>
        <w:t>Мотив в информационной публикации.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14.</w:t>
      </w:r>
      <w:r w:rsidRPr="00FF20FD">
        <w:rPr>
          <w:rFonts w:ascii="Times New Roman" w:hAnsi="Times New Roman" w:cs="Times New Roman"/>
          <w:sz w:val="24"/>
          <w:szCs w:val="24"/>
        </w:rPr>
        <w:tab/>
        <w:t>Виды  и подвиды информаций.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15.</w:t>
      </w:r>
      <w:r w:rsidRPr="00FF20FD">
        <w:rPr>
          <w:rFonts w:ascii="Times New Roman" w:hAnsi="Times New Roman" w:cs="Times New Roman"/>
          <w:sz w:val="24"/>
          <w:szCs w:val="24"/>
        </w:rPr>
        <w:tab/>
        <w:t>Структура и стиль газетной информации.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16.</w:t>
      </w:r>
      <w:r w:rsidRPr="00FF20FD">
        <w:rPr>
          <w:rFonts w:ascii="Times New Roman" w:hAnsi="Times New Roman" w:cs="Times New Roman"/>
          <w:sz w:val="24"/>
          <w:szCs w:val="24"/>
        </w:rPr>
        <w:tab/>
        <w:t xml:space="preserve">Способ подачи информации.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17.</w:t>
      </w:r>
      <w:r w:rsidRPr="00FF20FD">
        <w:rPr>
          <w:rFonts w:ascii="Times New Roman" w:hAnsi="Times New Roman" w:cs="Times New Roman"/>
          <w:sz w:val="24"/>
          <w:szCs w:val="24"/>
        </w:rPr>
        <w:tab/>
        <w:t>Особенности  и специфика жанра репортаж.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18.</w:t>
      </w:r>
      <w:r w:rsidRPr="00FF20FD">
        <w:rPr>
          <w:rFonts w:ascii="Times New Roman" w:hAnsi="Times New Roman" w:cs="Times New Roman"/>
          <w:sz w:val="24"/>
          <w:szCs w:val="24"/>
        </w:rPr>
        <w:tab/>
        <w:t>Виды репортажей и стиль подачи репортажа.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19.</w:t>
      </w:r>
      <w:r w:rsidRPr="00FF20FD">
        <w:rPr>
          <w:rFonts w:ascii="Times New Roman" w:hAnsi="Times New Roman" w:cs="Times New Roman"/>
          <w:sz w:val="24"/>
          <w:szCs w:val="24"/>
        </w:rPr>
        <w:tab/>
        <w:t>Новость как современный оперативный жанр.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20.</w:t>
      </w:r>
      <w:r w:rsidRPr="00FF20FD">
        <w:rPr>
          <w:rFonts w:ascii="Times New Roman" w:hAnsi="Times New Roman" w:cs="Times New Roman"/>
          <w:sz w:val="24"/>
          <w:szCs w:val="24"/>
        </w:rPr>
        <w:tab/>
        <w:t>Заметка как старейшая и простейшая форма информации. Темы для заметок.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21.</w:t>
      </w:r>
      <w:r w:rsidRPr="00FF20FD">
        <w:rPr>
          <w:rFonts w:ascii="Times New Roman" w:hAnsi="Times New Roman" w:cs="Times New Roman"/>
          <w:sz w:val="24"/>
          <w:szCs w:val="24"/>
        </w:rPr>
        <w:tab/>
        <w:t>Современный газетный отчет. Виды отчетов.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22.</w:t>
      </w:r>
      <w:r w:rsidRPr="00FF20FD">
        <w:rPr>
          <w:rFonts w:ascii="Times New Roman" w:hAnsi="Times New Roman" w:cs="Times New Roman"/>
          <w:sz w:val="24"/>
          <w:szCs w:val="24"/>
        </w:rPr>
        <w:tab/>
        <w:t>Работа с источниками информации. Поиск и выбор источников информации.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23.</w:t>
      </w:r>
      <w:r w:rsidRPr="00FF20FD">
        <w:rPr>
          <w:rFonts w:ascii="Times New Roman" w:hAnsi="Times New Roman" w:cs="Times New Roman"/>
          <w:sz w:val="24"/>
          <w:szCs w:val="24"/>
        </w:rPr>
        <w:tab/>
        <w:t xml:space="preserve">Признаки аналитических жанров.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24.</w:t>
      </w:r>
      <w:r w:rsidRPr="00FF20FD">
        <w:rPr>
          <w:rFonts w:ascii="Times New Roman" w:hAnsi="Times New Roman" w:cs="Times New Roman"/>
          <w:sz w:val="24"/>
          <w:szCs w:val="24"/>
        </w:rPr>
        <w:tab/>
        <w:t>Роль фактов в аналитических публикациях.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25.</w:t>
      </w:r>
      <w:r w:rsidRPr="00FF20FD">
        <w:rPr>
          <w:rFonts w:ascii="Times New Roman" w:hAnsi="Times New Roman" w:cs="Times New Roman"/>
          <w:sz w:val="24"/>
          <w:szCs w:val="24"/>
        </w:rPr>
        <w:tab/>
        <w:t>Авторская позиция и оценка в аналитических материалах.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26.</w:t>
      </w:r>
      <w:r w:rsidRPr="00FF20FD">
        <w:rPr>
          <w:rFonts w:ascii="Times New Roman" w:hAnsi="Times New Roman" w:cs="Times New Roman"/>
          <w:sz w:val="24"/>
          <w:szCs w:val="24"/>
        </w:rPr>
        <w:tab/>
        <w:t>Комментарий журналиста в аналитических публикациях.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27.</w:t>
      </w:r>
      <w:r w:rsidRPr="00FF20FD">
        <w:rPr>
          <w:rFonts w:ascii="Times New Roman" w:hAnsi="Times New Roman" w:cs="Times New Roman"/>
          <w:sz w:val="24"/>
          <w:szCs w:val="24"/>
        </w:rPr>
        <w:tab/>
        <w:t>Комментарий как жанр и как способ получения информации.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28.</w:t>
      </w:r>
      <w:r w:rsidRPr="00FF20FD">
        <w:rPr>
          <w:rFonts w:ascii="Times New Roman" w:hAnsi="Times New Roman" w:cs="Times New Roman"/>
          <w:sz w:val="24"/>
          <w:szCs w:val="24"/>
        </w:rPr>
        <w:tab/>
        <w:t>Цели и функции жанра комментарий.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29.</w:t>
      </w:r>
      <w:r w:rsidRPr="00FF20FD">
        <w:rPr>
          <w:rFonts w:ascii="Times New Roman" w:hAnsi="Times New Roman" w:cs="Times New Roman"/>
          <w:sz w:val="24"/>
          <w:szCs w:val="24"/>
        </w:rPr>
        <w:tab/>
        <w:t>Приемы, используемые в комментариях.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30.</w:t>
      </w:r>
      <w:r w:rsidRPr="00FF20FD">
        <w:rPr>
          <w:rFonts w:ascii="Times New Roman" w:hAnsi="Times New Roman" w:cs="Times New Roman"/>
          <w:sz w:val="24"/>
          <w:szCs w:val="24"/>
        </w:rPr>
        <w:tab/>
        <w:t xml:space="preserve">Структурные элементы комментария.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31.</w:t>
      </w:r>
      <w:r w:rsidRPr="00FF20FD">
        <w:rPr>
          <w:rFonts w:ascii="Times New Roman" w:hAnsi="Times New Roman" w:cs="Times New Roman"/>
          <w:sz w:val="24"/>
          <w:szCs w:val="24"/>
        </w:rPr>
        <w:tab/>
        <w:t>Комментатор в газете и на телевидении.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32.</w:t>
      </w:r>
      <w:r w:rsidRPr="00FF20FD">
        <w:rPr>
          <w:rFonts w:ascii="Times New Roman" w:hAnsi="Times New Roman" w:cs="Times New Roman"/>
          <w:sz w:val="24"/>
          <w:szCs w:val="24"/>
        </w:rPr>
        <w:tab/>
        <w:t>Статья.  Виды статьи. Функции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33.</w:t>
      </w:r>
      <w:r w:rsidRPr="00FF20FD">
        <w:rPr>
          <w:rFonts w:ascii="Times New Roman" w:hAnsi="Times New Roman" w:cs="Times New Roman"/>
          <w:sz w:val="24"/>
          <w:szCs w:val="24"/>
        </w:rPr>
        <w:tab/>
        <w:t>Цели и назначение общеисследовательской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34.</w:t>
      </w:r>
      <w:r w:rsidRPr="00FF20FD">
        <w:rPr>
          <w:rFonts w:ascii="Times New Roman" w:hAnsi="Times New Roman" w:cs="Times New Roman"/>
          <w:sz w:val="24"/>
          <w:szCs w:val="24"/>
        </w:rPr>
        <w:tab/>
        <w:t>Подготовка практико-аналитической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35. Современная полемика на страницах печатных СМИ.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20FD">
        <w:rPr>
          <w:rFonts w:ascii="Times New Roman" w:hAnsi="Times New Roman" w:cs="Times New Roman"/>
          <w:b/>
          <w:sz w:val="24"/>
          <w:szCs w:val="24"/>
        </w:rPr>
        <w:t xml:space="preserve">     Рубежный контроль № 2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1. Структура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2. Поиск и выбор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3. Стиль и подача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4. Выбор героя для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5. Проблема или конфликт в статье.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6. Авторская позиция в статье.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7. Цель журналистского расследования.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 xml:space="preserve">8. Особенности журналистского расследования.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9. Этапы планирования расследования.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10. Поиск и выбор темы для журналистского расследования.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11. Структура журналистского расследования.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12. Реакция на публикацию в жанре расследования и ее последствия.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13. Источники информации, приемы, используемые в ходе журналистского расследования.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14. История развития жанра обозрение. Специфика жанра.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15. Отличие обозревателя от  комментатора. Функции обозревателя.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16. Структура и стиль обозрения.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17. Вопросы  для обозрения. Предмет обозрения.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18. Обзор СМИ.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19. Интервью как жанр и как метод сбора информации.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20. Виды интервью. Особенности информационного и аналитического интервью.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21. Подготовка к интервью. Этапы проведения интервью.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22. Стратегия и тактика интервью.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23. Формы организации  интервью. Пресс-конференции, брифинги, «круглый cтол», интервью по телефону.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24. Структура интервью. Роль журналиста при  проведении интервью.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 xml:space="preserve">25. Корреспонденция  в газете.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 xml:space="preserve">26. Поиск и выбор темы для корреспонденции. 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27. Отличие корреспонденции от расширенной информации и статьи.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28. Структура корреспонденции.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29. Виды корреспонденции.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30. Роль и место фактов в корреспонденции.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31. Корреспонденция – один из самых распространенных жанров в региональной периодике. Анализ местных газет.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32. Место художественно-публицистических жанров в современной газетной периодике. История развития жанров. Трансформация жанров.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33. Сатира  и критика на страницах современных СМИ.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34. Очерк в газете. Виды очерков. Особенности жанра.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>35.</w:t>
      </w:r>
      <w:r w:rsidRPr="00FF20FD">
        <w:rPr>
          <w:rFonts w:ascii="Times New Roman" w:hAnsi="Times New Roman" w:cs="Times New Roman"/>
          <w:sz w:val="24"/>
          <w:szCs w:val="24"/>
        </w:rPr>
        <w:tab/>
        <w:t>Выбор героя для очерка.</w:t>
      </w:r>
    </w:p>
    <w:p w:rsidR="00FF20FD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65F" w:rsidRPr="00FF20FD" w:rsidRDefault="00FF20FD" w:rsidP="00FF20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0FD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32165F" w:rsidRPr="00FF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C9"/>
    <w:rsid w:val="00014C44"/>
    <w:rsid w:val="0032165F"/>
    <w:rsid w:val="004407EB"/>
    <w:rsid w:val="004D24C9"/>
    <w:rsid w:val="00E00E33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9022C-A941-4C53-8D15-CF15ADFE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2982</Characters>
  <Application>Microsoft Office Word</Application>
  <DocSecurity>0</DocSecurity>
  <Lines>24</Lines>
  <Paragraphs>6</Paragraphs>
  <ScaleCrop>false</ScaleCrop>
  <Company>diakov.net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Media-Editor</dc:creator>
  <cp:keywords/>
  <dc:description/>
  <cp:lastModifiedBy>Media-Editor</cp:lastModifiedBy>
  <cp:revision>4</cp:revision>
  <dcterms:created xsi:type="dcterms:W3CDTF">2018-02-13T05:51:00Z</dcterms:created>
  <dcterms:modified xsi:type="dcterms:W3CDTF">2018-02-13T05:52:00Z</dcterms:modified>
</cp:coreProperties>
</file>